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C5" w:rsidRDefault="004118C5" w:rsidP="00BA4BF0">
      <w:pPr>
        <w:spacing w:after="0" w:line="240" w:lineRule="auto"/>
        <w:rPr>
          <w:rFonts w:ascii="Arial" w:eastAsia="Times New Roman" w:hAnsi="Arial" w:cs="Arial"/>
          <w:bCs/>
          <w:color w:val="006699"/>
          <w:sz w:val="20"/>
        </w:rPr>
      </w:pPr>
      <w:r>
        <w:rPr>
          <w:rFonts w:ascii="Arial" w:hAnsi="Arial" w:cs="Arial"/>
          <w:b w:val="0"/>
          <w:bCs/>
          <w:color w:val="003366"/>
          <w:sz w:val="30"/>
          <w:szCs w:val="30"/>
        </w:rPr>
        <w:t>Global Population Patterns and Demographic Transitions</w:t>
      </w:r>
    </w:p>
    <w:p w:rsidR="004118C5" w:rsidRDefault="004118C5" w:rsidP="00BA4BF0">
      <w:pPr>
        <w:spacing w:after="0" w:line="240" w:lineRule="auto"/>
        <w:rPr>
          <w:rFonts w:ascii="Arial" w:eastAsia="Times New Roman" w:hAnsi="Arial" w:cs="Arial"/>
          <w:bCs/>
          <w:color w:val="006699"/>
          <w:sz w:val="20"/>
        </w:rPr>
      </w:pPr>
    </w:p>
    <w:p w:rsidR="00BA4BF0" w:rsidRPr="00BA4BF0" w:rsidRDefault="00BA4BF0"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Cs/>
          <w:color w:val="006699"/>
          <w:sz w:val="20"/>
        </w:rPr>
        <w:t>Materials Needed</w:t>
      </w:r>
    </w:p>
    <w:p w:rsidR="00BA4BF0" w:rsidRPr="00BA4BF0" w:rsidRDefault="00BA4BF0" w:rsidP="00BA4BF0">
      <w:pPr>
        <w:numPr>
          <w:ilvl w:val="0"/>
          <w:numId w:val="1"/>
        </w:numPr>
        <w:spacing w:before="100" w:beforeAutospacing="1" w:after="100" w:afterAutospacing="1" w:line="240" w:lineRule="auto"/>
        <w:ind w:left="225" w:right="45"/>
        <w:rPr>
          <w:rFonts w:ascii="Arial" w:eastAsia="Times New Roman" w:hAnsi="Arial" w:cs="Arial"/>
          <w:b w:val="0"/>
          <w:color w:val="333333"/>
          <w:sz w:val="18"/>
          <w:szCs w:val="18"/>
        </w:rPr>
      </w:pPr>
      <w:r w:rsidRPr="00BA4BF0">
        <w:rPr>
          <w:rFonts w:ascii="Arial" w:eastAsia="Times New Roman" w:hAnsi="Arial" w:cs="Arial"/>
          <w:b w:val="0"/>
          <w:i/>
          <w:iCs/>
          <w:color w:val="333333"/>
          <w:sz w:val="18"/>
          <w:szCs w:val="18"/>
        </w:rPr>
        <w:t>World Population Data Sheet</w:t>
      </w:r>
      <w:r w:rsidRPr="00BA4BF0">
        <w:rPr>
          <w:rFonts w:ascii="Arial" w:eastAsia="Times New Roman" w:hAnsi="Arial" w:cs="Arial"/>
          <w:b w:val="0"/>
          <w:color w:val="333333"/>
          <w:sz w:val="18"/>
          <w:szCs w:val="18"/>
        </w:rPr>
        <w:t xml:space="preserve"> </w:t>
      </w:r>
      <w:r w:rsidRPr="00BA4BF0">
        <w:rPr>
          <w:rFonts w:ascii="Arial" w:eastAsia="Times New Roman" w:hAnsi="Arial" w:cs="Arial"/>
          <w:b w:val="0"/>
          <w:color w:val="333333"/>
          <w:sz w:val="18"/>
          <w:szCs w:val="18"/>
        </w:rPr>
        <w:br/>
      </w:r>
    </w:p>
    <w:p w:rsidR="00BA4BF0" w:rsidRPr="00BA4BF0" w:rsidRDefault="00BA4BF0" w:rsidP="00BA4BF0">
      <w:pPr>
        <w:numPr>
          <w:ilvl w:val="0"/>
          <w:numId w:val="1"/>
        </w:numPr>
        <w:spacing w:before="100" w:beforeAutospacing="1" w:after="100" w:afterAutospacing="1" w:line="240" w:lineRule="auto"/>
        <w:ind w:left="225" w:right="45"/>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Graphing pap</w:t>
      </w:r>
      <w:r w:rsidR="00875E1D">
        <w:rPr>
          <w:rFonts w:ascii="Arial" w:eastAsia="Times New Roman" w:hAnsi="Arial" w:cs="Arial"/>
          <w:b w:val="0"/>
          <w:color w:val="333333"/>
          <w:sz w:val="18"/>
          <w:szCs w:val="18"/>
        </w:rPr>
        <w:t xml:space="preserve">er </w:t>
      </w:r>
    </w:p>
    <w:p w:rsidR="00BA4BF0" w:rsidRPr="00BA4BF0" w:rsidRDefault="00BA4BF0"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Cs/>
          <w:color w:val="006699"/>
          <w:sz w:val="20"/>
        </w:rPr>
        <w:t>Instructions</w:t>
      </w:r>
      <w:r w:rsidRPr="00BA4BF0">
        <w:rPr>
          <w:rFonts w:ascii="Arial" w:eastAsia="Times New Roman" w:hAnsi="Arial" w:cs="Arial"/>
          <w:b w:val="0"/>
          <w:color w:val="333333"/>
          <w:sz w:val="18"/>
          <w:szCs w:val="18"/>
        </w:rPr>
        <w:br/>
        <w:t xml:space="preserve">Refer to the current </w:t>
      </w:r>
      <w:r w:rsidRPr="00BA4BF0">
        <w:rPr>
          <w:rFonts w:ascii="Arial" w:eastAsia="Times New Roman" w:hAnsi="Arial" w:cs="Arial"/>
          <w:b w:val="0"/>
          <w:i/>
          <w:iCs/>
          <w:color w:val="333333"/>
          <w:sz w:val="18"/>
          <w:szCs w:val="18"/>
        </w:rPr>
        <w:t>World Population Data Sheet</w:t>
      </w:r>
      <w:r w:rsidRPr="00BA4BF0">
        <w:rPr>
          <w:rFonts w:ascii="Arial" w:eastAsia="Times New Roman" w:hAnsi="Arial" w:cs="Arial"/>
          <w:b w:val="0"/>
          <w:color w:val="333333"/>
          <w:sz w:val="18"/>
          <w:szCs w:val="18"/>
        </w:rPr>
        <w:t xml:space="preserve"> by the Population Reference Bureau to answer the following questions. </w:t>
      </w:r>
      <w:r w:rsidRPr="00BA4BF0">
        <w:rPr>
          <w:rFonts w:ascii="Arial" w:eastAsia="Times New Roman" w:hAnsi="Arial" w:cs="Arial"/>
          <w:b w:val="0"/>
          <w:color w:val="333333"/>
          <w:sz w:val="18"/>
          <w:szCs w:val="18"/>
        </w:rPr>
        <w:br/>
      </w:r>
      <w:r w:rsidRPr="00BA4BF0">
        <w:rPr>
          <w:rFonts w:ascii="Arial" w:eastAsia="Times New Roman" w:hAnsi="Arial" w:cs="Arial"/>
          <w:b w:val="0"/>
          <w:color w:val="333333"/>
          <w:sz w:val="18"/>
          <w:szCs w:val="18"/>
        </w:rPr>
        <w:br/>
      </w:r>
      <w:r w:rsidRPr="00BA4BF0">
        <w:rPr>
          <w:rFonts w:ascii="Arial" w:eastAsia="Times New Roman" w:hAnsi="Arial" w:cs="Arial"/>
          <w:bCs/>
          <w:color w:val="006699"/>
          <w:sz w:val="20"/>
        </w:rPr>
        <w:t>How Do Demographic Characteristics Vary Among World Regions?</w:t>
      </w:r>
    </w:p>
    <w:p w:rsidR="00BA4BF0" w:rsidRPr="00BA4BF0" w:rsidRDefault="00BA4BF0" w:rsidP="00BA4BF0">
      <w:pPr>
        <w:numPr>
          <w:ilvl w:val="0"/>
          <w:numId w:val="2"/>
        </w:numPr>
        <w:spacing w:before="100" w:beforeAutospacing="1" w:after="24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Calculate the percentage (to the nearest whole number) of the world's population expected to be living in less-developed countries in 2025 and in 2050.</w:t>
      </w:r>
      <w:r w:rsidRPr="00BA4BF0">
        <w:rPr>
          <w:rFonts w:ascii="Arial" w:eastAsia="Times New Roman" w:hAnsi="Arial" w:cs="Arial"/>
          <w:b w:val="0"/>
          <w:color w:val="333333"/>
          <w:sz w:val="18"/>
          <w:szCs w:val="18"/>
        </w:rPr>
        <w:br/>
        <w:t>2025: _______________ 2050: _______________</w:t>
      </w:r>
    </w:p>
    <w:p w:rsidR="00BA4BF0" w:rsidRPr="00BA4BF0" w:rsidRDefault="00BA4BF0" w:rsidP="00BA4BF0">
      <w:pPr>
        <w:numPr>
          <w:ilvl w:val="0"/>
          <w:numId w:val="2"/>
        </w:numPr>
        <w:spacing w:before="100" w:beforeAutospacing="1" w:after="24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 xml:space="preserve">Rank the following regions according to the demographic characteristics in the chart below. Rates can be found in the </w:t>
      </w:r>
      <w:r w:rsidRPr="00BA4BF0">
        <w:rPr>
          <w:rFonts w:ascii="Arial" w:eastAsia="Times New Roman" w:hAnsi="Arial" w:cs="Arial"/>
          <w:b w:val="0"/>
          <w:i/>
          <w:iCs/>
          <w:color w:val="333333"/>
          <w:sz w:val="18"/>
          <w:szCs w:val="18"/>
        </w:rPr>
        <w:t>World Population Data Sheet:</w:t>
      </w:r>
      <w:r w:rsidRPr="00BA4BF0">
        <w:rPr>
          <w:rFonts w:ascii="Arial" w:eastAsia="Times New Roman" w:hAnsi="Arial" w:cs="Arial"/>
          <w:b w:val="0"/>
          <w:color w:val="333333"/>
          <w:sz w:val="18"/>
          <w:szCs w:val="18"/>
        </w:rPr>
        <w:t xml:space="preserve"> Africa, Asia, North America, Latin America, </w:t>
      </w:r>
      <w:proofErr w:type="gramStart"/>
      <w:r w:rsidRPr="00BA4BF0">
        <w:rPr>
          <w:rFonts w:ascii="Arial" w:eastAsia="Times New Roman" w:hAnsi="Arial" w:cs="Arial"/>
          <w:b w:val="0"/>
          <w:color w:val="333333"/>
          <w:sz w:val="18"/>
          <w:szCs w:val="18"/>
        </w:rPr>
        <w:t>Europe</w:t>
      </w:r>
      <w:proofErr w:type="gramEnd"/>
      <w:r w:rsidRPr="00BA4BF0">
        <w:rPr>
          <w:rFonts w:ascii="Arial" w:eastAsia="Times New Roman" w:hAnsi="Arial" w:cs="Arial"/>
          <w:b w:val="0"/>
          <w:color w:val="333333"/>
          <w:sz w:val="18"/>
          <w:szCs w:val="18"/>
        </w:rPr>
        <w:t xml:space="preserve">. </w:t>
      </w:r>
    </w:p>
    <w:tbl>
      <w:tblPr>
        <w:tblW w:w="9330" w:type="dxa"/>
        <w:tblInd w:w="72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tblPr>
      <w:tblGrid>
        <w:gridCol w:w="1080"/>
        <w:gridCol w:w="1329"/>
        <w:gridCol w:w="1420"/>
        <w:gridCol w:w="1361"/>
        <w:gridCol w:w="1350"/>
        <w:gridCol w:w="1440"/>
        <w:gridCol w:w="1350"/>
      </w:tblGrid>
      <w:tr w:rsidR="00DF25D4" w:rsidRPr="00BA4BF0" w:rsidTr="00B63E8C">
        <w:tc>
          <w:tcPr>
            <w:tcW w:w="108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Rank</w:t>
            </w:r>
          </w:p>
        </w:tc>
        <w:tc>
          <w:tcPr>
            <w:tcW w:w="2749" w:type="dxa"/>
            <w:gridSpan w:val="2"/>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CBR (Crude Birth Rate)</w:t>
            </w:r>
          </w:p>
        </w:tc>
        <w:tc>
          <w:tcPr>
            <w:tcW w:w="2711" w:type="dxa"/>
            <w:gridSpan w:val="2"/>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CDR (Crude Death Rate)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RNI (Rate of Natural Increase)</w:t>
            </w:r>
          </w:p>
        </w:tc>
      </w:tr>
      <w:tr w:rsidR="00DF25D4" w:rsidRPr="00BA4BF0" w:rsidTr="00B63E8C">
        <w:tc>
          <w:tcPr>
            <w:tcW w:w="108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29"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Region</w:t>
            </w:r>
          </w:p>
        </w:tc>
        <w:tc>
          <w:tcPr>
            <w:tcW w:w="1420" w:type="dxa"/>
            <w:tcBorders>
              <w:top w:val="outset" w:sz="6" w:space="0" w:color="auto"/>
              <w:left w:val="outset" w:sz="6" w:space="0" w:color="auto"/>
              <w:bottom w:val="outset" w:sz="6" w:space="0" w:color="auto"/>
              <w:right w:val="outset" w:sz="6" w:space="0" w:color="auto"/>
            </w:tcBorders>
          </w:tcPr>
          <w:p w:rsidR="00DF25D4" w:rsidRPr="00BA4BF0" w:rsidRDefault="00DF25D4" w:rsidP="00BA4BF0">
            <w:pPr>
              <w:spacing w:after="0" w:line="240" w:lineRule="auto"/>
              <w:jc w:val="center"/>
              <w:rPr>
                <w:rFonts w:ascii="Arial" w:eastAsia="Times New Roman" w:hAnsi="Arial" w:cs="Arial"/>
                <w:bCs/>
                <w:color w:val="333333"/>
                <w:sz w:val="18"/>
                <w:szCs w:val="18"/>
              </w:rPr>
            </w:pPr>
            <w:r>
              <w:rPr>
                <w:rFonts w:ascii="Arial" w:eastAsia="Times New Roman" w:hAnsi="Arial" w:cs="Arial"/>
                <w:bCs/>
                <w:color w:val="333333"/>
                <w:sz w:val="18"/>
                <w:szCs w:val="18"/>
              </w:rPr>
              <w:t>Rate</w:t>
            </w:r>
          </w:p>
        </w:tc>
        <w:tc>
          <w:tcPr>
            <w:tcW w:w="1361"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DF25D4">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w:t>
            </w:r>
            <w:r>
              <w:rPr>
                <w:rFonts w:ascii="Arial" w:eastAsia="Times New Roman" w:hAnsi="Arial" w:cs="Arial"/>
                <w:bCs/>
                <w:color w:val="333333"/>
                <w:sz w:val="18"/>
                <w:szCs w:val="18"/>
              </w:rPr>
              <w:t>egion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w:t>
            </w:r>
            <w:r>
              <w:rPr>
                <w:rFonts w:ascii="Arial" w:eastAsia="Times New Roman" w:hAnsi="Arial" w:cs="Arial"/>
                <w:bCs/>
                <w:color w:val="333333"/>
                <w:sz w:val="18"/>
                <w:szCs w:val="18"/>
              </w:rPr>
              <w:t>ate</w:t>
            </w:r>
          </w:p>
        </w:tc>
        <w:tc>
          <w:tcPr>
            <w:tcW w:w="144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Region</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Rate</w:t>
            </w:r>
          </w:p>
        </w:tc>
      </w:tr>
      <w:tr w:rsidR="00DF25D4" w:rsidRPr="00BA4BF0" w:rsidTr="00B63E8C">
        <w:tc>
          <w:tcPr>
            <w:tcW w:w="108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Highest</w:t>
            </w:r>
          </w:p>
        </w:tc>
        <w:tc>
          <w:tcPr>
            <w:tcW w:w="1329"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20" w:type="dxa"/>
            <w:tcBorders>
              <w:top w:val="outset" w:sz="6" w:space="0" w:color="auto"/>
              <w:left w:val="outset" w:sz="6" w:space="0" w:color="auto"/>
              <w:bottom w:val="outset" w:sz="6" w:space="0" w:color="auto"/>
              <w:right w:val="outset" w:sz="6" w:space="0" w:color="auto"/>
            </w:tcBorders>
          </w:tcPr>
          <w:p w:rsidR="00DF25D4" w:rsidRPr="00BA4BF0" w:rsidRDefault="00DF25D4" w:rsidP="00BA4BF0">
            <w:pPr>
              <w:spacing w:after="0" w:line="240" w:lineRule="auto"/>
              <w:rPr>
                <w:rFonts w:ascii="Arial" w:eastAsia="Times New Roman" w:hAnsi="Arial" w:cs="Arial"/>
                <w:bCs/>
                <w:color w:val="333333"/>
                <w:sz w:val="18"/>
                <w:szCs w:val="18"/>
              </w:rPr>
            </w:pPr>
          </w:p>
        </w:tc>
        <w:tc>
          <w:tcPr>
            <w:tcW w:w="1361"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DF25D4" w:rsidRPr="00BA4BF0" w:rsidTr="00B63E8C">
        <w:tc>
          <w:tcPr>
            <w:tcW w:w="108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 xml:space="preserve">2nd Highest </w:t>
            </w:r>
          </w:p>
        </w:tc>
        <w:tc>
          <w:tcPr>
            <w:tcW w:w="1329"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20" w:type="dxa"/>
            <w:tcBorders>
              <w:top w:val="outset" w:sz="6" w:space="0" w:color="auto"/>
              <w:left w:val="outset" w:sz="6" w:space="0" w:color="auto"/>
              <w:bottom w:val="outset" w:sz="6" w:space="0" w:color="auto"/>
              <w:right w:val="outset" w:sz="6" w:space="0" w:color="auto"/>
            </w:tcBorders>
          </w:tcPr>
          <w:p w:rsidR="00DF25D4" w:rsidRPr="00BA4BF0" w:rsidRDefault="00DF25D4" w:rsidP="00BA4BF0">
            <w:pPr>
              <w:spacing w:after="0" w:line="240" w:lineRule="auto"/>
              <w:rPr>
                <w:rFonts w:ascii="Arial" w:eastAsia="Times New Roman" w:hAnsi="Arial" w:cs="Arial"/>
                <w:bCs/>
                <w:color w:val="333333"/>
                <w:sz w:val="18"/>
                <w:szCs w:val="18"/>
              </w:rPr>
            </w:pPr>
          </w:p>
        </w:tc>
        <w:tc>
          <w:tcPr>
            <w:tcW w:w="1361"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DF25D4" w:rsidRPr="00BA4BF0" w:rsidTr="00B63E8C">
        <w:tc>
          <w:tcPr>
            <w:tcW w:w="108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Middle</w:t>
            </w:r>
          </w:p>
        </w:tc>
        <w:tc>
          <w:tcPr>
            <w:tcW w:w="1329"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20" w:type="dxa"/>
            <w:tcBorders>
              <w:top w:val="outset" w:sz="6" w:space="0" w:color="auto"/>
              <w:left w:val="outset" w:sz="6" w:space="0" w:color="auto"/>
              <w:bottom w:val="outset" w:sz="6" w:space="0" w:color="auto"/>
              <w:right w:val="outset" w:sz="6" w:space="0" w:color="auto"/>
            </w:tcBorders>
          </w:tcPr>
          <w:p w:rsidR="00DF25D4" w:rsidRPr="00BA4BF0" w:rsidRDefault="00DF25D4" w:rsidP="00BA4BF0">
            <w:pPr>
              <w:spacing w:after="0" w:line="240" w:lineRule="auto"/>
              <w:rPr>
                <w:rFonts w:ascii="Arial" w:eastAsia="Times New Roman" w:hAnsi="Arial" w:cs="Arial"/>
                <w:bCs/>
                <w:color w:val="333333"/>
                <w:sz w:val="18"/>
                <w:szCs w:val="18"/>
              </w:rPr>
            </w:pPr>
          </w:p>
        </w:tc>
        <w:tc>
          <w:tcPr>
            <w:tcW w:w="1361"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DF25D4" w:rsidRPr="00BA4BF0" w:rsidTr="00B63E8C">
        <w:tc>
          <w:tcPr>
            <w:tcW w:w="108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2nd Lowest</w:t>
            </w:r>
          </w:p>
        </w:tc>
        <w:tc>
          <w:tcPr>
            <w:tcW w:w="1329"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20" w:type="dxa"/>
            <w:tcBorders>
              <w:top w:val="outset" w:sz="6" w:space="0" w:color="auto"/>
              <w:left w:val="outset" w:sz="6" w:space="0" w:color="auto"/>
              <w:bottom w:val="outset" w:sz="6" w:space="0" w:color="auto"/>
              <w:right w:val="outset" w:sz="6" w:space="0" w:color="auto"/>
            </w:tcBorders>
          </w:tcPr>
          <w:p w:rsidR="00DF25D4" w:rsidRPr="00BA4BF0" w:rsidRDefault="00DF25D4" w:rsidP="00BA4BF0">
            <w:pPr>
              <w:spacing w:after="0" w:line="240" w:lineRule="auto"/>
              <w:rPr>
                <w:rFonts w:ascii="Arial" w:eastAsia="Times New Roman" w:hAnsi="Arial" w:cs="Arial"/>
                <w:bCs/>
                <w:color w:val="333333"/>
                <w:sz w:val="18"/>
                <w:szCs w:val="18"/>
              </w:rPr>
            </w:pPr>
          </w:p>
        </w:tc>
        <w:tc>
          <w:tcPr>
            <w:tcW w:w="1361"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DF25D4" w:rsidRPr="00BA4BF0" w:rsidTr="00B63E8C">
        <w:tc>
          <w:tcPr>
            <w:tcW w:w="108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Lowest</w:t>
            </w:r>
          </w:p>
        </w:tc>
        <w:tc>
          <w:tcPr>
            <w:tcW w:w="1329"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20" w:type="dxa"/>
            <w:tcBorders>
              <w:top w:val="outset" w:sz="6" w:space="0" w:color="auto"/>
              <w:left w:val="outset" w:sz="6" w:space="0" w:color="auto"/>
              <w:bottom w:val="outset" w:sz="6" w:space="0" w:color="auto"/>
              <w:right w:val="outset" w:sz="6" w:space="0" w:color="auto"/>
            </w:tcBorders>
          </w:tcPr>
          <w:p w:rsidR="00DF25D4" w:rsidRPr="00BA4BF0" w:rsidRDefault="00DF25D4" w:rsidP="00BA4BF0">
            <w:pPr>
              <w:spacing w:after="0" w:line="240" w:lineRule="auto"/>
              <w:rPr>
                <w:rFonts w:ascii="Arial" w:eastAsia="Times New Roman" w:hAnsi="Arial" w:cs="Arial"/>
                <w:bCs/>
                <w:color w:val="333333"/>
                <w:sz w:val="18"/>
                <w:szCs w:val="18"/>
              </w:rPr>
            </w:pPr>
          </w:p>
        </w:tc>
        <w:tc>
          <w:tcPr>
            <w:tcW w:w="1361"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1350" w:type="dxa"/>
            <w:tcBorders>
              <w:top w:val="outset" w:sz="6" w:space="0" w:color="auto"/>
              <w:left w:val="outset" w:sz="6" w:space="0" w:color="auto"/>
              <w:bottom w:val="outset" w:sz="6" w:space="0" w:color="auto"/>
              <w:right w:val="outset" w:sz="6" w:space="0" w:color="auto"/>
            </w:tcBorders>
            <w:vAlign w:val="center"/>
            <w:hideMark/>
          </w:tcPr>
          <w:p w:rsidR="00DF25D4" w:rsidRPr="00BA4BF0" w:rsidRDefault="00DF25D4"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bl>
    <w:p w:rsidR="00BA4BF0" w:rsidRPr="00BA4BF0" w:rsidRDefault="00BA4BF0" w:rsidP="00BA4BF0">
      <w:pPr>
        <w:numPr>
          <w:ilvl w:val="0"/>
          <w:numId w:val="2"/>
        </w:numPr>
        <w:spacing w:before="100" w:beforeAutospacing="1" w:after="24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 xml:space="preserve">Find the country with the highest crude birth rate (CBR) and fill in the name of the country and the rate in the chart below. If there is more than one country with the same rate, select any one of the countries. Do the same for the highest crude death rate (CDR) and the lowest crude birth and death rates. </w:t>
      </w:r>
    </w:p>
    <w:tbl>
      <w:tblPr>
        <w:tblW w:w="6000" w:type="dxa"/>
        <w:tblInd w:w="72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tblPr>
      <w:tblGrid>
        <w:gridCol w:w="790"/>
        <w:gridCol w:w="1255"/>
        <w:gridCol w:w="792"/>
        <w:gridCol w:w="1255"/>
        <w:gridCol w:w="792"/>
        <w:gridCol w:w="1116"/>
      </w:tblGrid>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Highest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Lowest</w:t>
            </w:r>
          </w:p>
        </w:tc>
        <w:tc>
          <w:tcPr>
            <w:tcW w:w="0" w:type="auto"/>
            <w:vMerge w:val="restart"/>
            <w:tcBorders>
              <w:top w:val="outset" w:sz="6" w:space="0" w:color="auto"/>
              <w:left w:val="outset" w:sz="6" w:space="0" w:color="auto"/>
              <w:bottom w:val="outset" w:sz="6" w:space="0" w:color="auto"/>
              <w:right w:val="outset" w:sz="6" w:space="0" w:color="auto"/>
            </w:tcBorders>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Hi-Low</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Country</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Rate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CBR</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CDR</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bl>
    <w:p w:rsidR="00BA4BF0" w:rsidRPr="00BA4BF0" w:rsidRDefault="00BA4BF0" w:rsidP="00BA4BF0">
      <w:pPr>
        <w:numPr>
          <w:ilvl w:val="0"/>
          <w:numId w:val="2"/>
        </w:numPr>
        <w:spacing w:before="100" w:beforeAutospacing="1" w:after="24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Subtract the lowest rate from the highest rate for both crude births and deaths and enter in the chart.</w:t>
      </w:r>
    </w:p>
    <w:p w:rsidR="00BA4BF0" w:rsidRPr="00BA4BF0" w:rsidRDefault="00BA4BF0" w:rsidP="00BA4BF0">
      <w:pPr>
        <w:numPr>
          <w:ilvl w:val="0"/>
          <w:numId w:val="2"/>
        </w:numPr>
        <w:spacing w:before="100" w:beforeAutospacing="1" w:after="100" w:afterAutospacing="1"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t xml:space="preserve">Is the difference between more developed countries and less developed countries greater for the crude birth rate or the crude death rate? Why do you think this is? </w:t>
      </w:r>
      <w:r w:rsidR="004118C5">
        <w:rPr>
          <w:rFonts w:ascii="Arial" w:eastAsia="Times New Roman" w:hAnsi="Arial" w:cs="Arial"/>
          <w:b w:val="0"/>
          <w:color w:val="333333"/>
          <w:sz w:val="18"/>
          <w:szCs w:val="18"/>
        </w:rPr>
        <w:br/>
      </w:r>
      <w:r w:rsidR="004118C5">
        <w:rPr>
          <w:rFonts w:ascii="Arial" w:eastAsia="Times New Roman" w:hAnsi="Arial" w:cs="Arial"/>
          <w:b w:val="0"/>
          <w:color w:val="333333"/>
          <w:sz w:val="18"/>
          <w:szCs w:val="18"/>
        </w:rPr>
        <w:br/>
      </w:r>
      <w:r w:rsidR="004118C5">
        <w:rPr>
          <w:rFonts w:ascii="Arial" w:eastAsia="Times New Roman" w:hAnsi="Arial" w:cs="Arial"/>
          <w:b w:val="0"/>
          <w:color w:val="333333"/>
          <w:sz w:val="18"/>
          <w:szCs w:val="18"/>
        </w:rPr>
        <w:br/>
      </w:r>
      <w:r w:rsidR="004118C5">
        <w:rPr>
          <w:rFonts w:ascii="Arial" w:eastAsia="Times New Roman" w:hAnsi="Arial" w:cs="Arial"/>
          <w:b w:val="0"/>
          <w:color w:val="333333"/>
          <w:sz w:val="18"/>
          <w:szCs w:val="18"/>
        </w:rPr>
        <w:br/>
      </w:r>
    </w:p>
    <w:p w:rsidR="00BA4BF0" w:rsidRPr="00BA4BF0" w:rsidRDefault="00BA4BF0" w:rsidP="00BA4BF0">
      <w:pPr>
        <w:spacing w:after="240" w:line="240" w:lineRule="auto"/>
        <w:rPr>
          <w:rFonts w:ascii="Arial" w:eastAsia="Times New Roman" w:hAnsi="Arial" w:cs="Arial"/>
          <w:b w:val="0"/>
          <w:color w:val="333333"/>
          <w:sz w:val="18"/>
          <w:szCs w:val="18"/>
        </w:rPr>
      </w:pPr>
      <w:r w:rsidRPr="00BA4BF0">
        <w:rPr>
          <w:rFonts w:ascii="Arial" w:eastAsia="Times New Roman" w:hAnsi="Arial" w:cs="Arial"/>
          <w:bCs/>
          <w:color w:val="006699"/>
          <w:sz w:val="20"/>
        </w:rPr>
        <w:t>Is There Correlation Between Demographic Indicators and Economic Well-Being?</w:t>
      </w:r>
      <w:r w:rsidRPr="00BA4BF0">
        <w:rPr>
          <w:rFonts w:ascii="Arial" w:eastAsia="Times New Roman" w:hAnsi="Arial" w:cs="Arial"/>
          <w:b w:val="0"/>
          <w:color w:val="333333"/>
          <w:sz w:val="18"/>
          <w:szCs w:val="18"/>
        </w:rPr>
        <w:br/>
        <w:t xml:space="preserve">Refer again to the current </w:t>
      </w:r>
      <w:r w:rsidRPr="00BA4BF0">
        <w:rPr>
          <w:rFonts w:ascii="Arial" w:eastAsia="Times New Roman" w:hAnsi="Arial" w:cs="Arial"/>
          <w:b w:val="0"/>
          <w:i/>
          <w:iCs/>
          <w:color w:val="333333"/>
          <w:sz w:val="18"/>
          <w:szCs w:val="18"/>
        </w:rPr>
        <w:t>World Population Data Sheet</w:t>
      </w:r>
      <w:r w:rsidRPr="00BA4BF0">
        <w:rPr>
          <w:rFonts w:ascii="Arial" w:eastAsia="Times New Roman" w:hAnsi="Arial" w:cs="Arial"/>
          <w:b w:val="0"/>
          <w:color w:val="333333"/>
          <w:sz w:val="18"/>
          <w:szCs w:val="18"/>
        </w:rPr>
        <w:t xml:space="preserve"> to complete the chart below: </w:t>
      </w:r>
    </w:p>
    <w:tbl>
      <w:tblPr>
        <w:tblW w:w="7500"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tblPr>
      <w:tblGrid>
        <w:gridCol w:w="1435"/>
        <w:gridCol w:w="1431"/>
        <w:gridCol w:w="1473"/>
        <w:gridCol w:w="1818"/>
        <w:gridCol w:w="1343"/>
      </w:tblGrid>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CBR (Crude Birth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CDR (Crude Death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RNI (Rate of Natural Increase)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jc w:val="center"/>
              <w:rPr>
                <w:rFonts w:ascii="Arial" w:eastAsia="Times New Roman" w:hAnsi="Arial" w:cs="Arial"/>
                <w:bCs/>
                <w:color w:val="333333"/>
                <w:sz w:val="18"/>
                <w:szCs w:val="18"/>
              </w:rPr>
            </w:pPr>
            <w:r w:rsidRPr="00BA4BF0">
              <w:rPr>
                <w:rFonts w:ascii="Arial" w:eastAsia="Times New Roman" w:hAnsi="Arial" w:cs="Arial"/>
                <w:bCs/>
                <w:color w:val="333333"/>
                <w:sz w:val="18"/>
                <w:szCs w:val="18"/>
              </w:rPr>
              <w:t>GNI PPP/Capita*</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Burkina Faso</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China</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Cyprus</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France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Italy</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Malaysia</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xml:space="preserve">New Zealand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xml:space="preserve">United Arab Emirates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r w:rsidR="00BA4BF0" w:rsidRPr="00BA4BF0">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Zambia</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4BF0" w:rsidRPr="00BA4BF0" w:rsidRDefault="00BA4BF0" w:rsidP="00BA4BF0">
            <w:pPr>
              <w:spacing w:after="0" w:line="240" w:lineRule="auto"/>
              <w:rPr>
                <w:rFonts w:ascii="Arial" w:eastAsia="Times New Roman" w:hAnsi="Arial" w:cs="Arial"/>
                <w:bCs/>
                <w:color w:val="333333"/>
                <w:sz w:val="18"/>
                <w:szCs w:val="18"/>
              </w:rPr>
            </w:pPr>
            <w:r w:rsidRPr="00BA4BF0">
              <w:rPr>
                <w:rFonts w:ascii="Arial" w:eastAsia="Times New Roman" w:hAnsi="Arial" w:cs="Arial"/>
                <w:bCs/>
                <w:color w:val="333333"/>
                <w:sz w:val="18"/>
                <w:szCs w:val="18"/>
              </w:rPr>
              <w:t> </w:t>
            </w:r>
          </w:p>
        </w:tc>
      </w:tr>
    </w:tbl>
    <w:p w:rsidR="004118C5" w:rsidRDefault="00BA4BF0"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br/>
        <w:t xml:space="preserve">*GNI PPP refers to gross national income converted to "international" dollars using a purchasing power parity conversion factor. International dollars indicate the amount of goods and services one could buy in the United States with a given amount of money. </w:t>
      </w:r>
      <w:r w:rsidRPr="00BA4BF0">
        <w:rPr>
          <w:rFonts w:ascii="Arial" w:eastAsia="Times New Roman" w:hAnsi="Arial" w:cs="Arial"/>
          <w:b w:val="0"/>
          <w:color w:val="333333"/>
          <w:sz w:val="18"/>
          <w:szCs w:val="18"/>
        </w:rPr>
        <w:br/>
      </w:r>
      <w:r w:rsidRPr="00BA4BF0">
        <w:rPr>
          <w:rFonts w:ascii="Arial" w:eastAsia="Times New Roman" w:hAnsi="Arial" w:cs="Arial"/>
          <w:b w:val="0"/>
          <w:color w:val="333333"/>
          <w:sz w:val="18"/>
          <w:szCs w:val="18"/>
        </w:rPr>
        <w:br/>
        <w:t xml:space="preserve">6. Use the data collected in the chart above to construct three simple </w:t>
      </w:r>
      <w:proofErr w:type="spellStart"/>
      <w:r w:rsidRPr="00BA4BF0">
        <w:rPr>
          <w:rFonts w:ascii="Arial" w:eastAsia="Times New Roman" w:hAnsi="Arial" w:cs="Arial"/>
          <w:b w:val="0"/>
          <w:color w:val="333333"/>
          <w:sz w:val="18"/>
          <w:szCs w:val="18"/>
        </w:rPr>
        <w:t>scattergrams</w:t>
      </w:r>
      <w:proofErr w:type="spellEnd"/>
      <w:r w:rsidRPr="00BA4BF0">
        <w:rPr>
          <w:rFonts w:ascii="Arial" w:eastAsia="Times New Roman" w:hAnsi="Arial" w:cs="Arial"/>
          <w:b w:val="0"/>
          <w:color w:val="333333"/>
          <w:sz w:val="18"/>
          <w:szCs w:val="18"/>
        </w:rPr>
        <w:t xml:space="preserve"> relating crude birth rate and GNI PPP/capita, crude death rate and GNI PPP/capita, and rate of natura</w:t>
      </w:r>
      <w:r w:rsidR="004118C5">
        <w:rPr>
          <w:rFonts w:ascii="Arial" w:eastAsia="Times New Roman" w:hAnsi="Arial" w:cs="Arial"/>
          <w:b w:val="0"/>
          <w:color w:val="333333"/>
          <w:sz w:val="18"/>
          <w:szCs w:val="18"/>
        </w:rPr>
        <w:t xml:space="preserve">l increase and GNI PPP/capita. </w:t>
      </w:r>
    </w:p>
    <w:p w:rsidR="004118C5" w:rsidRPr="004118C5" w:rsidRDefault="00BA4BF0" w:rsidP="00BA4BF0">
      <w:pPr>
        <w:spacing w:after="0" w:line="240" w:lineRule="auto"/>
        <w:rPr>
          <w:rFonts w:ascii="Arial" w:eastAsia="Times New Roman" w:hAnsi="Arial" w:cs="Arial"/>
          <w:color w:val="333333"/>
          <w:sz w:val="18"/>
          <w:szCs w:val="18"/>
        </w:rPr>
      </w:pPr>
      <w:r w:rsidRPr="00BA4BF0">
        <w:rPr>
          <w:rFonts w:ascii="Arial" w:eastAsia="Times New Roman" w:hAnsi="Arial" w:cs="Arial"/>
          <w:color w:val="333333"/>
          <w:sz w:val="18"/>
          <w:szCs w:val="18"/>
        </w:rPr>
        <w:t>Note:</w:t>
      </w:r>
      <w:r w:rsidR="004118C5" w:rsidRPr="004118C5">
        <w:rPr>
          <w:rFonts w:ascii="Arial" w:eastAsia="Times New Roman" w:hAnsi="Arial" w:cs="Arial"/>
          <w:color w:val="333333"/>
          <w:sz w:val="18"/>
          <w:szCs w:val="18"/>
        </w:rPr>
        <w:t xml:space="preserve"> </w:t>
      </w:r>
      <w:proofErr w:type="spellStart"/>
      <w:r w:rsidR="004118C5" w:rsidRPr="004118C5">
        <w:rPr>
          <w:rFonts w:ascii="Arial" w:eastAsia="Times New Roman" w:hAnsi="Arial" w:cs="Arial"/>
          <w:color w:val="333333"/>
          <w:sz w:val="18"/>
          <w:szCs w:val="18"/>
        </w:rPr>
        <w:t>Scattergrams</w:t>
      </w:r>
      <w:proofErr w:type="spellEnd"/>
      <w:r w:rsidR="004118C5" w:rsidRPr="004118C5">
        <w:rPr>
          <w:rFonts w:ascii="Arial" w:eastAsia="Times New Roman" w:hAnsi="Arial" w:cs="Arial"/>
          <w:color w:val="333333"/>
          <w:sz w:val="18"/>
          <w:szCs w:val="18"/>
        </w:rPr>
        <w:t xml:space="preserve"> can be constructed on graph paper and are line graphs that are not connected by a line.  Like the example below</w:t>
      </w:r>
    </w:p>
    <w:p w:rsidR="004118C5" w:rsidRDefault="004118C5" w:rsidP="00BA4BF0">
      <w:pPr>
        <w:spacing w:after="0" w:line="240" w:lineRule="auto"/>
        <w:rPr>
          <w:rFonts w:ascii="Arial" w:eastAsia="Times New Roman" w:hAnsi="Arial" w:cs="Arial"/>
          <w:b w:val="0"/>
          <w:color w:val="333333"/>
          <w:sz w:val="18"/>
          <w:szCs w:val="18"/>
        </w:rPr>
      </w:pPr>
      <w:r>
        <w:rPr>
          <w:noProof/>
          <w:color w:val="0000FF"/>
          <w:sz w:val="21"/>
          <w:szCs w:val="21"/>
        </w:rPr>
        <w:drawing>
          <wp:inline distT="0" distB="0" distL="0" distR="0">
            <wp:extent cx="1914525" cy="1914525"/>
            <wp:effectExtent l="19050" t="0" r="0" b="0"/>
            <wp:docPr id="1" name="Picture 1" descr="Scatter diagram for quality characteristic XXX.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ter diagram for quality characteristic XXX.svg">
                      <a:hlinkClick r:id="rId5"/>
                    </pic:cNvPr>
                    <pic:cNvPicPr>
                      <a:picLocks noChangeAspect="1" noChangeArrowheads="1"/>
                    </pic:cNvPicPr>
                  </pic:nvPicPr>
                  <pic:blipFill>
                    <a:blip r:embed="rId6" cstate="print"/>
                    <a:srcRect/>
                    <a:stretch>
                      <a:fillRect/>
                    </a:stretch>
                  </pic:blipFill>
                  <pic:spPr bwMode="auto">
                    <a:xfrm>
                      <a:off x="0" y="0"/>
                      <a:ext cx="1914525" cy="1914525"/>
                    </a:xfrm>
                    <a:prstGeom prst="rect">
                      <a:avLst/>
                    </a:prstGeom>
                    <a:noFill/>
                    <a:ln w="9525">
                      <a:noFill/>
                      <a:miter lim="800000"/>
                      <a:headEnd/>
                      <a:tailEnd/>
                    </a:ln>
                  </pic:spPr>
                </pic:pic>
              </a:graphicData>
            </a:graphic>
          </wp:inline>
        </w:drawing>
      </w:r>
    </w:p>
    <w:p w:rsidR="004118C5" w:rsidRDefault="00BA4BF0" w:rsidP="00BA4BF0">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br/>
      </w:r>
      <w:r w:rsidRPr="00BA4BF0">
        <w:rPr>
          <w:rFonts w:ascii="Arial" w:eastAsia="Times New Roman" w:hAnsi="Arial" w:cs="Arial"/>
          <w:b w:val="0"/>
          <w:color w:val="333333"/>
          <w:sz w:val="18"/>
          <w:szCs w:val="18"/>
        </w:rPr>
        <w:br/>
        <w:t xml:space="preserve">7. In general, what is the relationship between each indicator and GNI PPP/capita? Phrase your response in the form of three generalizations (for example, "the higher the CBR, the... the GNI PPP/capita"). </w:t>
      </w:r>
    </w:p>
    <w:p w:rsidR="004118C5" w:rsidRDefault="004118C5" w:rsidP="00BA4BF0">
      <w:pPr>
        <w:spacing w:after="0" w:line="240" w:lineRule="auto"/>
        <w:rPr>
          <w:rFonts w:ascii="Arial" w:eastAsia="Times New Roman" w:hAnsi="Arial" w:cs="Arial"/>
          <w:b w:val="0"/>
          <w:color w:val="333333"/>
          <w:sz w:val="18"/>
          <w:szCs w:val="18"/>
        </w:rPr>
      </w:pPr>
    </w:p>
    <w:p w:rsidR="004118C5" w:rsidRDefault="00BA4BF0" w:rsidP="004118C5">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br/>
      </w:r>
    </w:p>
    <w:p w:rsidR="004118C5" w:rsidRDefault="004118C5" w:rsidP="004118C5">
      <w:pPr>
        <w:spacing w:after="0" w:line="240" w:lineRule="auto"/>
        <w:rPr>
          <w:rFonts w:ascii="Arial" w:eastAsia="Times New Roman" w:hAnsi="Arial" w:cs="Arial"/>
          <w:b w:val="0"/>
          <w:color w:val="333333"/>
          <w:sz w:val="18"/>
          <w:szCs w:val="18"/>
        </w:rPr>
      </w:pPr>
    </w:p>
    <w:p w:rsidR="004118C5" w:rsidRDefault="004118C5" w:rsidP="004118C5">
      <w:pPr>
        <w:spacing w:after="0" w:line="240" w:lineRule="auto"/>
        <w:rPr>
          <w:rFonts w:ascii="Arial" w:eastAsia="Times New Roman" w:hAnsi="Arial" w:cs="Arial"/>
          <w:b w:val="0"/>
          <w:color w:val="333333"/>
          <w:sz w:val="18"/>
          <w:szCs w:val="18"/>
        </w:rPr>
      </w:pPr>
    </w:p>
    <w:p w:rsidR="004118C5" w:rsidRDefault="004118C5" w:rsidP="004118C5">
      <w:pPr>
        <w:spacing w:after="0" w:line="240" w:lineRule="auto"/>
        <w:rPr>
          <w:rFonts w:ascii="Arial" w:eastAsia="Times New Roman" w:hAnsi="Arial" w:cs="Arial"/>
          <w:b w:val="0"/>
          <w:color w:val="333333"/>
          <w:sz w:val="18"/>
          <w:szCs w:val="18"/>
        </w:rPr>
      </w:pPr>
    </w:p>
    <w:p w:rsidR="00902F9F" w:rsidRPr="004118C5" w:rsidRDefault="00BA4BF0" w:rsidP="004118C5">
      <w:pPr>
        <w:spacing w:after="0" w:line="240" w:lineRule="auto"/>
        <w:rPr>
          <w:rFonts w:ascii="Arial" w:eastAsia="Times New Roman" w:hAnsi="Arial" w:cs="Arial"/>
          <w:b w:val="0"/>
          <w:color w:val="333333"/>
          <w:sz w:val="18"/>
          <w:szCs w:val="18"/>
        </w:rPr>
      </w:pPr>
      <w:r w:rsidRPr="00BA4BF0">
        <w:rPr>
          <w:rFonts w:ascii="Arial" w:eastAsia="Times New Roman" w:hAnsi="Arial" w:cs="Arial"/>
          <w:b w:val="0"/>
          <w:color w:val="333333"/>
          <w:sz w:val="18"/>
          <w:szCs w:val="18"/>
        </w:rPr>
        <w:br/>
        <w:t xml:space="preserve">8. Identify countries that are outliers in each graph. How do you account for each country's deviation </w:t>
      </w:r>
      <w:r w:rsidR="004118C5">
        <w:rPr>
          <w:rFonts w:ascii="Arial" w:eastAsia="Times New Roman" w:hAnsi="Arial" w:cs="Arial"/>
          <w:b w:val="0"/>
          <w:color w:val="333333"/>
          <w:sz w:val="18"/>
          <w:szCs w:val="18"/>
        </w:rPr>
        <w:t xml:space="preserve">from the general trend? </w:t>
      </w:r>
      <w:r w:rsidRPr="00BA4BF0">
        <w:rPr>
          <w:rFonts w:ascii="Arial" w:eastAsia="Times New Roman" w:hAnsi="Arial" w:cs="Arial"/>
          <w:b w:val="0"/>
          <w:color w:val="333333"/>
          <w:sz w:val="18"/>
          <w:szCs w:val="18"/>
        </w:rPr>
        <w:br/>
      </w:r>
      <w:r w:rsidRPr="00BA4BF0">
        <w:rPr>
          <w:rFonts w:ascii="Arial" w:eastAsia="Times New Roman" w:hAnsi="Arial" w:cs="Arial"/>
          <w:b w:val="0"/>
          <w:color w:val="333333"/>
          <w:sz w:val="18"/>
          <w:szCs w:val="18"/>
        </w:rPr>
        <w:br/>
      </w:r>
    </w:p>
    <w:sectPr w:rsidR="00902F9F" w:rsidRPr="004118C5" w:rsidSect="00902F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2ED"/>
    <w:multiLevelType w:val="multilevel"/>
    <w:tmpl w:val="3662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206A0"/>
    <w:multiLevelType w:val="multilevel"/>
    <w:tmpl w:val="9AF67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915930"/>
    <w:multiLevelType w:val="multilevel"/>
    <w:tmpl w:val="B25CF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BF0"/>
    <w:rsid w:val="00076BFD"/>
    <w:rsid w:val="002A6A7C"/>
    <w:rsid w:val="004118C5"/>
    <w:rsid w:val="006E115F"/>
    <w:rsid w:val="00743552"/>
    <w:rsid w:val="00837A03"/>
    <w:rsid w:val="00875E1D"/>
    <w:rsid w:val="00902F9F"/>
    <w:rsid w:val="00926FE9"/>
    <w:rsid w:val="00A303B9"/>
    <w:rsid w:val="00B57D1A"/>
    <w:rsid w:val="00B63E8C"/>
    <w:rsid w:val="00BA4BF0"/>
    <w:rsid w:val="00DF25D4"/>
    <w:rsid w:val="00E316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BA4BF0"/>
    <w:rPr>
      <w:rFonts w:ascii="Arial" w:hAnsi="Arial" w:cs="Arial" w:hint="default"/>
      <w:b/>
      <w:bCs/>
      <w:color w:val="006699"/>
      <w:sz w:val="20"/>
      <w:szCs w:val="20"/>
    </w:rPr>
  </w:style>
  <w:style w:type="paragraph" w:styleId="BalloonText">
    <w:name w:val="Balloon Text"/>
    <w:basedOn w:val="Normal"/>
    <w:link w:val="BalloonTextChar"/>
    <w:uiPriority w:val="99"/>
    <w:semiHidden/>
    <w:unhideWhenUsed/>
    <w:rsid w:val="0041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Scatter_diagram_for_quality_characteristic_XXX.sv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dhussey</dc:creator>
  <cp:lastModifiedBy>dhussey</cp:lastModifiedBy>
  <cp:revision>2</cp:revision>
  <cp:lastPrinted>2013-01-09T13:06:00Z</cp:lastPrinted>
  <dcterms:created xsi:type="dcterms:W3CDTF">2013-01-09T13:06:00Z</dcterms:created>
  <dcterms:modified xsi:type="dcterms:W3CDTF">2013-01-09T13:06:00Z</dcterms:modified>
</cp:coreProperties>
</file>